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84A7A" w14:textId="77777777" w:rsidR="005B2A82" w:rsidRPr="002016D4" w:rsidRDefault="005B2A82" w:rsidP="005B2A82">
      <w:pPr>
        <w:pStyle w:val="Heading3"/>
        <w:spacing w:line="360" w:lineRule="auto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 w:rsidRPr="002016D4">
        <w:rPr>
          <w:rFonts w:ascii="Calibri" w:hAnsi="Calibri"/>
          <w:sz w:val="22"/>
          <w:szCs w:val="22"/>
        </w:rPr>
        <w:t xml:space="preserve">        </w:t>
      </w:r>
    </w:p>
    <w:p w14:paraId="330DF8EC" w14:textId="45A13D4B" w:rsidR="005B2A82" w:rsidRPr="002016D4" w:rsidRDefault="005B2A82" w:rsidP="00A70003">
      <w:pPr>
        <w:pStyle w:val="Heading3"/>
        <w:jc w:val="center"/>
        <w:rPr>
          <w:rFonts w:ascii="Calibri" w:hAnsi="Calibri" w:cs="Arial"/>
          <w:b/>
          <w:bCs/>
          <w:sz w:val="22"/>
          <w:szCs w:val="22"/>
        </w:rPr>
      </w:pPr>
      <w:r w:rsidRPr="002016D4">
        <w:rPr>
          <w:rFonts w:ascii="Calibri" w:hAnsi="Calibri" w:cs="Arial"/>
          <w:b/>
          <w:bCs/>
          <w:sz w:val="22"/>
          <w:szCs w:val="22"/>
        </w:rPr>
        <w:t>Club Development Programme</w:t>
      </w:r>
    </w:p>
    <w:p w14:paraId="3A133DF7" w14:textId="3E7AA210" w:rsidR="005B2A82" w:rsidRPr="002016D4" w:rsidRDefault="005B2A82" w:rsidP="00A70003">
      <w:pPr>
        <w:pStyle w:val="Heading3"/>
        <w:jc w:val="center"/>
        <w:rPr>
          <w:rFonts w:ascii="Calibri" w:hAnsi="Calibri" w:cs="Arial"/>
          <w:b/>
          <w:bCs/>
          <w:sz w:val="22"/>
          <w:szCs w:val="22"/>
        </w:rPr>
      </w:pPr>
      <w:r w:rsidRPr="002016D4">
        <w:rPr>
          <w:rFonts w:ascii="Calibri" w:hAnsi="Calibri" w:cs="Arial"/>
          <w:b/>
          <w:bCs/>
          <w:sz w:val="22"/>
          <w:szCs w:val="22"/>
        </w:rPr>
        <w:t>Application Guidelines 20</w:t>
      </w:r>
      <w:r w:rsidR="00D52284" w:rsidRPr="002016D4">
        <w:rPr>
          <w:rFonts w:ascii="Calibri" w:hAnsi="Calibri" w:cs="Arial"/>
          <w:b/>
          <w:bCs/>
          <w:sz w:val="22"/>
          <w:szCs w:val="22"/>
        </w:rPr>
        <w:t>2</w:t>
      </w:r>
      <w:r w:rsidR="000020A6">
        <w:rPr>
          <w:rFonts w:ascii="Calibri" w:hAnsi="Calibri" w:cs="Arial"/>
          <w:b/>
          <w:bCs/>
          <w:sz w:val="22"/>
          <w:szCs w:val="22"/>
        </w:rPr>
        <w:t>1</w:t>
      </w:r>
    </w:p>
    <w:p w14:paraId="0F3D0A78" w14:textId="77777777" w:rsidR="005B2A82" w:rsidRPr="002016D4" w:rsidRDefault="005B2A82" w:rsidP="005B2A82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>Purpose of Scheme</w:t>
      </w:r>
    </w:p>
    <w:p w14:paraId="33C759FD" w14:textId="1EB0E010" w:rsidR="005B2A82" w:rsidRPr="002016D4" w:rsidRDefault="005B2A82" w:rsidP="00724283">
      <w:p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The aim of Longford Sports Partnership is to increase participation in sport and physical activity among all persons in County Longford.</w:t>
      </w:r>
      <w:r w:rsidR="00FC538C" w:rsidRPr="002016D4">
        <w:rPr>
          <w:rFonts w:ascii="Calibri" w:hAnsi="Calibri" w:cs="Arial"/>
          <w:sz w:val="22"/>
          <w:szCs w:val="22"/>
        </w:rPr>
        <w:t xml:space="preserve"> </w:t>
      </w:r>
      <w:r w:rsidRPr="002016D4">
        <w:rPr>
          <w:rFonts w:ascii="Calibri" w:hAnsi="Calibri" w:cs="Arial"/>
          <w:sz w:val="22"/>
          <w:szCs w:val="22"/>
        </w:rPr>
        <w:t xml:space="preserve">Longford Sports Partnership is looking to support initiatives by sports and physical activity clubs in the Longford area who are working towards this aim. </w:t>
      </w:r>
      <w:r w:rsidR="00724283" w:rsidRPr="002016D4">
        <w:rPr>
          <w:rFonts w:ascii="Calibri" w:hAnsi="Calibri" w:cs="Arial"/>
          <w:sz w:val="22"/>
          <w:szCs w:val="22"/>
        </w:rPr>
        <w:t xml:space="preserve">The deadline for receipt of applications is </w:t>
      </w:r>
      <w:r w:rsidR="000020A6">
        <w:rPr>
          <w:rFonts w:ascii="Calibri" w:hAnsi="Calibri" w:cs="Arial"/>
          <w:b/>
          <w:sz w:val="22"/>
          <w:szCs w:val="22"/>
          <w:u w:val="single"/>
        </w:rPr>
        <w:t>4</w:t>
      </w:r>
      <w:r w:rsidR="00724283" w:rsidRPr="002016D4">
        <w:rPr>
          <w:rFonts w:ascii="Calibri" w:hAnsi="Calibri" w:cs="Arial"/>
          <w:b/>
          <w:sz w:val="22"/>
          <w:szCs w:val="22"/>
          <w:u w:val="single"/>
        </w:rPr>
        <w:t xml:space="preserve">pm </w:t>
      </w:r>
      <w:r w:rsidR="000020A6">
        <w:rPr>
          <w:rFonts w:ascii="Calibri" w:hAnsi="Calibri" w:cs="Arial"/>
          <w:b/>
          <w:sz w:val="22"/>
          <w:szCs w:val="22"/>
          <w:u w:val="single"/>
        </w:rPr>
        <w:t>Wednes</w:t>
      </w:r>
      <w:r w:rsidR="00724283" w:rsidRPr="002016D4">
        <w:rPr>
          <w:rFonts w:ascii="Calibri" w:hAnsi="Calibri" w:cs="Arial"/>
          <w:b/>
          <w:sz w:val="22"/>
          <w:szCs w:val="22"/>
          <w:u w:val="single"/>
        </w:rPr>
        <w:t>day 1</w:t>
      </w:r>
      <w:r w:rsidR="000020A6">
        <w:rPr>
          <w:rFonts w:ascii="Calibri" w:hAnsi="Calibri" w:cs="Arial"/>
          <w:b/>
          <w:sz w:val="22"/>
          <w:szCs w:val="22"/>
          <w:u w:val="single"/>
        </w:rPr>
        <w:t>0</w:t>
      </w:r>
      <w:r w:rsidR="00724283" w:rsidRPr="002016D4">
        <w:rPr>
          <w:rFonts w:ascii="Calibri" w:hAnsi="Calibri" w:cs="Arial"/>
          <w:b/>
          <w:sz w:val="22"/>
          <w:szCs w:val="22"/>
          <w:u w:val="single"/>
          <w:vertAlign w:val="superscript"/>
        </w:rPr>
        <w:t>th</w:t>
      </w:r>
      <w:r w:rsidR="00724283" w:rsidRPr="002016D4">
        <w:rPr>
          <w:rFonts w:ascii="Calibri" w:hAnsi="Calibri" w:cs="Arial"/>
          <w:b/>
          <w:sz w:val="22"/>
          <w:szCs w:val="22"/>
          <w:u w:val="single"/>
        </w:rPr>
        <w:t xml:space="preserve"> November 202</w:t>
      </w:r>
      <w:r w:rsidR="000020A6">
        <w:rPr>
          <w:rFonts w:ascii="Calibri" w:hAnsi="Calibri" w:cs="Arial"/>
          <w:b/>
          <w:sz w:val="22"/>
          <w:szCs w:val="22"/>
          <w:u w:val="single"/>
        </w:rPr>
        <w:t>1</w:t>
      </w:r>
      <w:r w:rsidR="00724283" w:rsidRPr="002016D4">
        <w:rPr>
          <w:rFonts w:ascii="Calibri" w:hAnsi="Calibri" w:cs="Arial"/>
          <w:b/>
          <w:sz w:val="22"/>
          <w:szCs w:val="22"/>
          <w:u w:val="single"/>
        </w:rPr>
        <w:t xml:space="preserve">. </w:t>
      </w:r>
    </w:p>
    <w:p w14:paraId="01D401D3" w14:textId="77777777" w:rsidR="005B2A82" w:rsidRPr="002016D4" w:rsidRDefault="005B2A82" w:rsidP="005B2A82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>Maximum Grant is € 500</w:t>
      </w:r>
    </w:p>
    <w:p w14:paraId="3D56B6FF" w14:textId="77777777" w:rsidR="005B2A82" w:rsidRPr="002016D4" w:rsidRDefault="005B2A82" w:rsidP="00A70003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>Who is eligible?</w:t>
      </w:r>
    </w:p>
    <w:p w14:paraId="42B72915" w14:textId="77777777" w:rsidR="005B2A82" w:rsidRPr="002016D4" w:rsidRDefault="005B2A82" w:rsidP="005B2A82">
      <w:pPr>
        <w:numPr>
          <w:ilvl w:val="0"/>
          <w:numId w:val="4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New Clubs</w:t>
      </w:r>
    </w:p>
    <w:p w14:paraId="07AFF04F" w14:textId="77777777" w:rsidR="005B2A82" w:rsidRPr="002016D4" w:rsidRDefault="005B2A82" w:rsidP="005B2A82">
      <w:pPr>
        <w:numPr>
          <w:ilvl w:val="0"/>
          <w:numId w:val="4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Sports and Physical Activity Clubs based in County </w:t>
      </w:r>
      <w:proofErr w:type="gramStart"/>
      <w:r w:rsidRPr="002016D4">
        <w:rPr>
          <w:rFonts w:ascii="Calibri" w:hAnsi="Calibri" w:cs="Arial"/>
          <w:sz w:val="22"/>
          <w:szCs w:val="22"/>
        </w:rPr>
        <w:t>Longford;</w:t>
      </w:r>
      <w:proofErr w:type="gramEnd"/>
    </w:p>
    <w:p w14:paraId="03A2CCD6" w14:textId="77777777" w:rsidR="001228C0" w:rsidRDefault="005B2A82" w:rsidP="00C906BA">
      <w:pPr>
        <w:numPr>
          <w:ilvl w:val="0"/>
          <w:numId w:val="4"/>
        </w:numPr>
        <w:spacing w:line="360" w:lineRule="auto"/>
        <w:rPr>
          <w:rFonts w:ascii="Calibri" w:hAnsi="Calibri" w:cs="Arial"/>
          <w:sz w:val="22"/>
          <w:szCs w:val="22"/>
        </w:rPr>
      </w:pPr>
      <w:r w:rsidRPr="001228C0">
        <w:rPr>
          <w:rFonts w:ascii="Calibri" w:hAnsi="Calibri" w:cs="Arial"/>
          <w:sz w:val="22"/>
          <w:szCs w:val="22"/>
        </w:rPr>
        <w:t xml:space="preserve">Clubs must be affiliated to their National Governing Body of Sport </w:t>
      </w:r>
    </w:p>
    <w:p w14:paraId="1798E1D2" w14:textId="77777777" w:rsidR="005B2A82" w:rsidRPr="001228C0" w:rsidRDefault="005B2A82" w:rsidP="00C906BA">
      <w:pPr>
        <w:numPr>
          <w:ilvl w:val="0"/>
          <w:numId w:val="4"/>
        </w:numPr>
        <w:spacing w:line="360" w:lineRule="auto"/>
        <w:rPr>
          <w:rFonts w:ascii="Calibri" w:hAnsi="Calibri" w:cs="Arial"/>
          <w:sz w:val="22"/>
          <w:szCs w:val="22"/>
        </w:rPr>
      </w:pPr>
      <w:r w:rsidRPr="001228C0">
        <w:rPr>
          <w:rFonts w:ascii="Calibri" w:hAnsi="Calibri" w:cs="Arial"/>
          <w:sz w:val="22"/>
          <w:szCs w:val="22"/>
        </w:rPr>
        <w:t xml:space="preserve">Clubs must be run on a not for profit basis and open to public </w:t>
      </w:r>
      <w:proofErr w:type="gramStart"/>
      <w:r w:rsidRPr="001228C0">
        <w:rPr>
          <w:rFonts w:ascii="Calibri" w:hAnsi="Calibri" w:cs="Arial"/>
          <w:sz w:val="22"/>
          <w:szCs w:val="22"/>
        </w:rPr>
        <w:t>membership;</w:t>
      </w:r>
      <w:proofErr w:type="gramEnd"/>
    </w:p>
    <w:p w14:paraId="5F1BF1FB" w14:textId="77777777" w:rsidR="005B2A82" w:rsidRPr="002016D4" w:rsidRDefault="005B2A82" w:rsidP="005B2A82">
      <w:pPr>
        <w:numPr>
          <w:ilvl w:val="0"/>
          <w:numId w:val="4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Clubs that have a youth structure in place or plans to put a youth structure in place </w:t>
      </w:r>
    </w:p>
    <w:p w14:paraId="4E1F08F8" w14:textId="77777777" w:rsidR="005B2A82" w:rsidRPr="002016D4" w:rsidRDefault="005B2A82" w:rsidP="005B2A82">
      <w:pPr>
        <w:numPr>
          <w:ilvl w:val="0"/>
          <w:numId w:val="4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Affiliated to County Longford Public Participation Network</w:t>
      </w:r>
    </w:p>
    <w:p w14:paraId="17A7E352" w14:textId="77777777" w:rsidR="005B2A82" w:rsidRPr="002016D4" w:rsidRDefault="005B2A82" w:rsidP="005B2A82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>Who is not eligible?</w:t>
      </w:r>
    </w:p>
    <w:p w14:paraId="1EC8705F" w14:textId="77777777" w:rsidR="005B2A82" w:rsidRPr="002016D4" w:rsidRDefault="005B2A82" w:rsidP="005B2A82">
      <w:pPr>
        <w:numPr>
          <w:ilvl w:val="0"/>
          <w:numId w:val="5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Individuals, Schools, Capital </w:t>
      </w:r>
      <w:proofErr w:type="gramStart"/>
      <w:r w:rsidRPr="002016D4">
        <w:rPr>
          <w:rFonts w:ascii="Calibri" w:hAnsi="Calibri" w:cs="Arial"/>
          <w:sz w:val="22"/>
          <w:szCs w:val="22"/>
        </w:rPr>
        <w:t>Projects;</w:t>
      </w:r>
      <w:proofErr w:type="gramEnd"/>
    </w:p>
    <w:p w14:paraId="2B7C87F4" w14:textId="77777777" w:rsidR="00A70003" w:rsidRPr="002016D4" w:rsidRDefault="005B2A82" w:rsidP="005B2A82">
      <w:pPr>
        <w:numPr>
          <w:ilvl w:val="0"/>
          <w:numId w:val="5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Clubs that are eligible for other grant schemes i.e. – Go for Life Grants for Older Adult</w:t>
      </w:r>
      <w:r w:rsidR="00C83456">
        <w:rPr>
          <w:rFonts w:ascii="Calibri" w:hAnsi="Calibri" w:cs="Arial"/>
          <w:sz w:val="22"/>
          <w:szCs w:val="22"/>
        </w:rPr>
        <w:t>s</w:t>
      </w:r>
    </w:p>
    <w:p w14:paraId="63785662" w14:textId="77777777" w:rsidR="005B2A82" w:rsidRPr="002016D4" w:rsidRDefault="00A70003" w:rsidP="005B2A82">
      <w:pPr>
        <w:numPr>
          <w:ilvl w:val="0"/>
          <w:numId w:val="5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C</w:t>
      </w:r>
      <w:r w:rsidR="005B2A82" w:rsidRPr="002016D4">
        <w:rPr>
          <w:rFonts w:ascii="Calibri" w:hAnsi="Calibri" w:cs="Arial"/>
          <w:sz w:val="22"/>
          <w:szCs w:val="22"/>
        </w:rPr>
        <w:t xml:space="preserve">lubs who received dormant accounts funding or Local Authority funding in the last 12 months </w:t>
      </w:r>
      <w:r w:rsidRPr="002016D4">
        <w:rPr>
          <w:rFonts w:ascii="Calibri" w:hAnsi="Calibri" w:cs="Arial"/>
          <w:b/>
          <w:sz w:val="22"/>
          <w:szCs w:val="22"/>
        </w:rPr>
        <w:t>for the same initiative</w:t>
      </w:r>
    </w:p>
    <w:p w14:paraId="1A96D707" w14:textId="77777777" w:rsidR="005B2A82" w:rsidRPr="002016D4" w:rsidRDefault="005B2A82" w:rsidP="005B2A82">
      <w:pPr>
        <w:numPr>
          <w:ilvl w:val="0"/>
          <w:numId w:val="5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Commercial Organisations, for profit </w:t>
      </w:r>
      <w:proofErr w:type="gramStart"/>
      <w:r w:rsidRPr="002016D4">
        <w:rPr>
          <w:rFonts w:ascii="Calibri" w:hAnsi="Calibri" w:cs="Arial"/>
          <w:sz w:val="22"/>
          <w:szCs w:val="22"/>
        </w:rPr>
        <w:t>groups;</w:t>
      </w:r>
      <w:proofErr w:type="gramEnd"/>
    </w:p>
    <w:p w14:paraId="27C3F0D3" w14:textId="77777777" w:rsidR="005B2A82" w:rsidRPr="002016D4" w:rsidRDefault="005B2A82" w:rsidP="005B2A82">
      <w:pPr>
        <w:numPr>
          <w:ilvl w:val="0"/>
          <w:numId w:val="5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County/Regional/National Organisations or Statutory </w:t>
      </w:r>
      <w:proofErr w:type="gramStart"/>
      <w:r w:rsidRPr="002016D4">
        <w:rPr>
          <w:rFonts w:ascii="Calibri" w:hAnsi="Calibri" w:cs="Arial"/>
          <w:sz w:val="22"/>
          <w:szCs w:val="22"/>
        </w:rPr>
        <w:t>Agencies;</w:t>
      </w:r>
      <w:proofErr w:type="gramEnd"/>
    </w:p>
    <w:p w14:paraId="22FA9ADB" w14:textId="77777777" w:rsidR="005B2A82" w:rsidRPr="002016D4" w:rsidRDefault="005B2A82" w:rsidP="005B2A82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>What can be applied for?</w:t>
      </w:r>
    </w:p>
    <w:p w14:paraId="031392FD" w14:textId="77777777" w:rsidR="005B2A82" w:rsidRPr="002016D4" w:rsidRDefault="005B2A82" w:rsidP="005B2A82">
      <w:pPr>
        <w:numPr>
          <w:ilvl w:val="0"/>
          <w:numId w:val="2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/>
          <w:sz w:val="22"/>
          <w:szCs w:val="22"/>
        </w:rPr>
        <w:t xml:space="preserve">Programmes to increase membership and </w:t>
      </w:r>
      <w:proofErr w:type="gramStart"/>
      <w:r w:rsidRPr="002016D4">
        <w:rPr>
          <w:rFonts w:ascii="Calibri" w:hAnsi="Calibri"/>
          <w:sz w:val="22"/>
          <w:szCs w:val="22"/>
        </w:rPr>
        <w:t>participation;</w:t>
      </w:r>
      <w:proofErr w:type="gramEnd"/>
    </w:p>
    <w:p w14:paraId="20FA95B4" w14:textId="77777777" w:rsidR="005B2A82" w:rsidRPr="002016D4" w:rsidRDefault="005B2A82" w:rsidP="005B2A82">
      <w:pPr>
        <w:numPr>
          <w:ilvl w:val="0"/>
          <w:numId w:val="2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Programmes to introduce new activities or to engage new </w:t>
      </w:r>
      <w:proofErr w:type="gramStart"/>
      <w:r w:rsidRPr="002016D4">
        <w:rPr>
          <w:rFonts w:ascii="Calibri" w:hAnsi="Calibri" w:cs="Arial"/>
          <w:sz w:val="22"/>
          <w:szCs w:val="22"/>
        </w:rPr>
        <w:t>participants;</w:t>
      </w:r>
      <w:proofErr w:type="gramEnd"/>
    </w:p>
    <w:p w14:paraId="484DF129" w14:textId="77777777" w:rsidR="00D52284" w:rsidRPr="002016D4" w:rsidRDefault="00D52284" w:rsidP="00D52284">
      <w:pPr>
        <w:numPr>
          <w:ilvl w:val="0"/>
          <w:numId w:val="2"/>
        </w:numPr>
        <w:spacing w:line="360" w:lineRule="auto"/>
        <w:rPr>
          <w:rFonts w:ascii="Calibri" w:hAnsi="Calibri" w:cs="Arial"/>
          <w:sz w:val="22"/>
          <w:szCs w:val="22"/>
          <w:lang w:val="en-US"/>
        </w:rPr>
      </w:pPr>
      <w:r w:rsidRPr="002016D4">
        <w:rPr>
          <w:rFonts w:ascii="Calibri" w:hAnsi="Calibri" w:cs="Arial"/>
          <w:sz w:val="22"/>
          <w:szCs w:val="22"/>
        </w:rPr>
        <w:t>Programmes which aim to improve the standard of participation in and technical knowledge of the activity concerned (e.g. coach education, committee and/or volunteer education, administration &amp; management courses)</w:t>
      </w:r>
    </w:p>
    <w:p w14:paraId="71298968" w14:textId="77777777" w:rsidR="005B2A82" w:rsidRPr="002016D4" w:rsidRDefault="005B2A82" w:rsidP="005B2A82">
      <w:pPr>
        <w:numPr>
          <w:ilvl w:val="0"/>
          <w:numId w:val="2"/>
        </w:numPr>
        <w:spacing w:line="360" w:lineRule="auto"/>
        <w:rPr>
          <w:rFonts w:ascii="Calibri" w:hAnsi="Calibri" w:cs="Arial"/>
          <w:sz w:val="22"/>
          <w:szCs w:val="22"/>
          <w:lang w:val="en-US"/>
        </w:rPr>
      </w:pPr>
      <w:r w:rsidRPr="002016D4">
        <w:rPr>
          <w:rFonts w:ascii="Calibri" w:hAnsi="Calibri" w:cs="Arial"/>
          <w:sz w:val="22"/>
          <w:szCs w:val="22"/>
        </w:rPr>
        <w:t xml:space="preserve">Applications are particularly welcome from minority sports and projects targeting groups who have low levels of participation, e.g. </w:t>
      </w:r>
      <w:r w:rsidRPr="002016D4">
        <w:rPr>
          <w:rFonts w:ascii="Calibri" w:hAnsi="Calibri" w:cs="Arial"/>
          <w:sz w:val="22"/>
          <w:szCs w:val="22"/>
          <w:lang w:val="en-US"/>
        </w:rPr>
        <w:t xml:space="preserve">older people, girls &amp; women, people </w:t>
      </w:r>
      <w:r w:rsidRPr="002016D4">
        <w:rPr>
          <w:rFonts w:ascii="Calibri" w:hAnsi="Calibri" w:cs="Arial"/>
          <w:sz w:val="22"/>
          <w:szCs w:val="22"/>
          <w:lang w:val="en-US"/>
        </w:rPr>
        <w:lastRenderedPageBreak/>
        <w:t xml:space="preserve">with disabilities, unemployed people and those who live in identified disadvantaged </w:t>
      </w:r>
      <w:proofErr w:type="gramStart"/>
      <w:r w:rsidRPr="002016D4">
        <w:rPr>
          <w:rFonts w:ascii="Calibri" w:hAnsi="Calibri" w:cs="Arial"/>
          <w:sz w:val="22"/>
          <w:szCs w:val="22"/>
          <w:lang w:val="en-US"/>
        </w:rPr>
        <w:t>communities</w:t>
      </w:r>
      <w:r w:rsidRPr="002016D4">
        <w:rPr>
          <w:rFonts w:ascii="Calibri" w:hAnsi="Calibri" w:cs="Arial"/>
          <w:sz w:val="22"/>
          <w:szCs w:val="22"/>
        </w:rPr>
        <w:t>;</w:t>
      </w:r>
      <w:proofErr w:type="gramEnd"/>
    </w:p>
    <w:p w14:paraId="618960FA" w14:textId="77777777" w:rsidR="00A70003" w:rsidRPr="002016D4" w:rsidRDefault="005B2A82" w:rsidP="005B2A82">
      <w:pPr>
        <w:numPr>
          <w:ilvl w:val="0"/>
          <w:numId w:val="2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Coaching Equipment Grant for new equipment for clubs established in the last 3 years or if equipment is required for specific participation initiatives. </w:t>
      </w:r>
    </w:p>
    <w:p w14:paraId="6E5A3CF2" w14:textId="77777777" w:rsidR="005B2A82" w:rsidRPr="002016D4" w:rsidRDefault="005B2A82" w:rsidP="005B2A82">
      <w:pPr>
        <w:spacing w:line="360" w:lineRule="auto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>What cannot be applied for?</w:t>
      </w:r>
    </w:p>
    <w:p w14:paraId="16E0FFDC" w14:textId="77777777" w:rsidR="005B2A82" w:rsidRPr="002016D4" w:rsidRDefault="005B2A82" w:rsidP="005B2A82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Ongoing running costs of clubs – hall hire, prizes, transport, registration/affiliation fees, insurance, general administration </w:t>
      </w:r>
      <w:proofErr w:type="gramStart"/>
      <w:r w:rsidRPr="002016D4">
        <w:rPr>
          <w:rFonts w:ascii="Calibri" w:hAnsi="Calibri" w:cs="Arial"/>
          <w:sz w:val="22"/>
          <w:szCs w:val="22"/>
        </w:rPr>
        <w:t>costs;</w:t>
      </w:r>
      <w:proofErr w:type="gramEnd"/>
    </w:p>
    <w:p w14:paraId="50C45CC8" w14:textId="77777777" w:rsidR="005B2A82" w:rsidRPr="002016D4" w:rsidRDefault="005B2A82" w:rsidP="005B2A82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Payment of debt and </w:t>
      </w:r>
      <w:proofErr w:type="gramStart"/>
      <w:r w:rsidRPr="002016D4">
        <w:rPr>
          <w:rFonts w:ascii="Calibri" w:hAnsi="Calibri" w:cs="Arial"/>
          <w:sz w:val="22"/>
          <w:szCs w:val="22"/>
        </w:rPr>
        <w:t>loans;</w:t>
      </w:r>
      <w:proofErr w:type="gramEnd"/>
    </w:p>
    <w:p w14:paraId="182857E6" w14:textId="77777777" w:rsidR="005B2A82" w:rsidRPr="002016D4" w:rsidRDefault="005B2A82" w:rsidP="005B2A82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Longford Sports Partnership courses – these are already </w:t>
      </w:r>
      <w:proofErr w:type="gramStart"/>
      <w:r w:rsidRPr="002016D4">
        <w:rPr>
          <w:rFonts w:ascii="Calibri" w:hAnsi="Calibri" w:cs="Arial"/>
          <w:sz w:val="22"/>
          <w:szCs w:val="22"/>
        </w:rPr>
        <w:t>subsidised;</w:t>
      </w:r>
      <w:proofErr w:type="gramEnd"/>
    </w:p>
    <w:p w14:paraId="5EC0D3F7" w14:textId="77777777" w:rsidR="005B2A82" w:rsidRPr="002016D4" w:rsidRDefault="005B2A82" w:rsidP="005B2A82">
      <w:pPr>
        <w:numPr>
          <w:ilvl w:val="0"/>
          <w:numId w:val="3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Programmes that are not in line with the goal of increasing participation in sport and physical </w:t>
      </w:r>
      <w:proofErr w:type="gramStart"/>
      <w:r w:rsidRPr="002016D4">
        <w:rPr>
          <w:rFonts w:ascii="Calibri" w:hAnsi="Calibri" w:cs="Arial"/>
          <w:sz w:val="22"/>
          <w:szCs w:val="22"/>
        </w:rPr>
        <w:t>activity;</w:t>
      </w:r>
      <w:proofErr w:type="gramEnd"/>
    </w:p>
    <w:p w14:paraId="26909A86" w14:textId="77777777" w:rsidR="00202E71" w:rsidRPr="002016D4" w:rsidRDefault="005B2A82" w:rsidP="00FC538C">
      <w:pPr>
        <w:spacing w:line="360" w:lineRule="auto"/>
        <w:jc w:val="center"/>
        <w:rPr>
          <w:rFonts w:ascii="Calibri" w:hAnsi="Calibri" w:cs="Arial"/>
          <w:i/>
          <w:sz w:val="22"/>
          <w:szCs w:val="22"/>
        </w:rPr>
      </w:pPr>
      <w:r w:rsidRPr="002016D4">
        <w:rPr>
          <w:rFonts w:ascii="Calibri" w:hAnsi="Calibri" w:cs="Arial"/>
          <w:i/>
          <w:sz w:val="22"/>
          <w:szCs w:val="22"/>
        </w:rPr>
        <w:t xml:space="preserve">Please note that additional marks will be allocated to clubs that have completed or renewed Safeguarding, Sports First Aid and/or Disability Awareness Training </w:t>
      </w:r>
      <w:r w:rsidRPr="002016D4">
        <w:rPr>
          <w:rFonts w:ascii="Calibri" w:hAnsi="Calibri" w:cs="Arial"/>
          <w:b/>
          <w:i/>
          <w:sz w:val="22"/>
          <w:szCs w:val="22"/>
        </w:rPr>
        <w:t>in advance</w:t>
      </w:r>
      <w:r w:rsidRPr="002016D4">
        <w:rPr>
          <w:rFonts w:ascii="Calibri" w:hAnsi="Calibri" w:cs="Arial"/>
          <w:i/>
          <w:sz w:val="22"/>
          <w:szCs w:val="22"/>
        </w:rPr>
        <w:t xml:space="preserve"> of making their application</w:t>
      </w:r>
      <w:r w:rsidR="001228C0">
        <w:rPr>
          <w:rFonts w:ascii="Calibri" w:hAnsi="Calibri" w:cs="Arial"/>
          <w:i/>
          <w:sz w:val="22"/>
          <w:szCs w:val="22"/>
        </w:rPr>
        <w:t xml:space="preserve"> </w:t>
      </w:r>
      <w:r w:rsidRPr="002016D4">
        <w:rPr>
          <w:rFonts w:ascii="Calibri" w:hAnsi="Calibri" w:cs="Arial"/>
          <w:i/>
          <w:sz w:val="22"/>
          <w:szCs w:val="22"/>
        </w:rPr>
        <w:t>will receive additional marks</w:t>
      </w:r>
    </w:p>
    <w:p w14:paraId="1484E0D2" w14:textId="77777777" w:rsidR="005B2A82" w:rsidRPr="002016D4" w:rsidRDefault="005B2A82" w:rsidP="005B2A82">
      <w:pPr>
        <w:spacing w:line="360" w:lineRule="auto"/>
        <w:jc w:val="center"/>
        <w:rPr>
          <w:rFonts w:ascii="Calibri" w:hAnsi="Calibri" w:cs="Arial"/>
          <w:b/>
          <w:sz w:val="22"/>
          <w:szCs w:val="22"/>
        </w:rPr>
      </w:pPr>
      <w:r w:rsidRPr="002016D4">
        <w:rPr>
          <w:rFonts w:ascii="Calibri" w:hAnsi="Calibri" w:cs="Arial"/>
          <w:b/>
          <w:sz w:val="22"/>
          <w:szCs w:val="22"/>
        </w:rPr>
        <w:t xml:space="preserve">Terms and Conditions </w:t>
      </w:r>
    </w:p>
    <w:p w14:paraId="48B19F79" w14:textId="77777777" w:rsidR="00F3037A" w:rsidRPr="002016D4" w:rsidRDefault="00C83456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Pr="002016D4">
        <w:rPr>
          <w:rFonts w:ascii="Calibri" w:hAnsi="Calibri" w:cs="Arial"/>
          <w:sz w:val="22"/>
          <w:szCs w:val="22"/>
        </w:rPr>
        <w:t xml:space="preserve">ll projects should be in line with </w:t>
      </w:r>
      <w:r>
        <w:rPr>
          <w:rFonts w:ascii="Calibri" w:hAnsi="Calibri" w:cs="Arial"/>
          <w:sz w:val="22"/>
          <w:szCs w:val="22"/>
        </w:rPr>
        <w:t>C</w:t>
      </w:r>
      <w:r w:rsidRPr="002016D4">
        <w:rPr>
          <w:rFonts w:ascii="Calibri" w:hAnsi="Calibri" w:cs="Arial"/>
          <w:sz w:val="22"/>
          <w:szCs w:val="22"/>
        </w:rPr>
        <w:t xml:space="preserve">ovid19 </w:t>
      </w:r>
      <w:r>
        <w:rPr>
          <w:rFonts w:ascii="Calibri" w:hAnsi="Calibri" w:cs="Arial"/>
          <w:sz w:val="22"/>
          <w:szCs w:val="22"/>
        </w:rPr>
        <w:t>P</w:t>
      </w:r>
      <w:r w:rsidRPr="002016D4">
        <w:rPr>
          <w:rFonts w:ascii="Calibri" w:hAnsi="Calibri" w:cs="Arial"/>
          <w:sz w:val="22"/>
          <w:szCs w:val="22"/>
        </w:rPr>
        <w:t>rotocols</w:t>
      </w:r>
    </w:p>
    <w:p w14:paraId="613FADDC" w14:textId="77777777" w:rsidR="005F71F8" w:rsidRPr="00724283" w:rsidRDefault="005F71F8" w:rsidP="00724283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Successful applicants will be required to submit an expenditure report with supporting receipts and photos within 6 months of receiving their grant. Failure to submit this report in a timely manner will omit the applicant from future funding</w:t>
      </w:r>
      <w:r w:rsidR="00724283">
        <w:rPr>
          <w:rFonts w:ascii="Calibri" w:hAnsi="Calibri" w:cs="Arial"/>
          <w:sz w:val="22"/>
          <w:szCs w:val="22"/>
        </w:rPr>
        <w:t xml:space="preserve"> </w:t>
      </w:r>
      <w:r w:rsidRPr="00724283">
        <w:rPr>
          <w:rFonts w:ascii="Calibri" w:hAnsi="Calibri" w:cs="Arial"/>
          <w:sz w:val="22"/>
          <w:szCs w:val="22"/>
        </w:rPr>
        <w:t>opportunities.</w:t>
      </w:r>
    </w:p>
    <w:p w14:paraId="62FDC702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Clubs must have a copy of their Constitution or Club </w:t>
      </w:r>
      <w:proofErr w:type="gramStart"/>
      <w:r w:rsidRPr="002016D4">
        <w:rPr>
          <w:rFonts w:ascii="Calibri" w:hAnsi="Calibri" w:cs="Arial"/>
          <w:sz w:val="22"/>
          <w:szCs w:val="22"/>
        </w:rPr>
        <w:t>Rules;</w:t>
      </w:r>
      <w:proofErr w:type="gramEnd"/>
    </w:p>
    <w:p w14:paraId="3CC87BC2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Be affiliated/registered with their National Governing Body of </w:t>
      </w:r>
      <w:proofErr w:type="gramStart"/>
      <w:r w:rsidRPr="002016D4">
        <w:rPr>
          <w:rFonts w:ascii="Calibri" w:hAnsi="Calibri" w:cs="Arial"/>
          <w:sz w:val="22"/>
          <w:szCs w:val="22"/>
        </w:rPr>
        <w:t>Sport;</w:t>
      </w:r>
      <w:proofErr w:type="gramEnd"/>
    </w:p>
    <w:p w14:paraId="724087C2" w14:textId="77777777" w:rsidR="00A70003" w:rsidRPr="002016D4" w:rsidRDefault="00A70003" w:rsidP="00A70003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Affiliated member of the Public Participation Network</w:t>
      </w:r>
    </w:p>
    <w:p w14:paraId="30A505DA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Be registered / update your club details with Longford Sports Partnership on a yearly basis by completing a club registration form (form attached).</w:t>
      </w:r>
    </w:p>
    <w:p w14:paraId="45DE5715" w14:textId="7C91304F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Grants </w:t>
      </w:r>
      <w:r w:rsidR="00D52284" w:rsidRPr="002016D4">
        <w:rPr>
          <w:rFonts w:ascii="Calibri" w:hAnsi="Calibri" w:cs="Arial"/>
          <w:sz w:val="22"/>
          <w:szCs w:val="22"/>
        </w:rPr>
        <w:t>can be</w:t>
      </w:r>
      <w:r w:rsidRPr="002016D4">
        <w:rPr>
          <w:rFonts w:ascii="Calibri" w:hAnsi="Calibri" w:cs="Arial"/>
          <w:sz w:val="22"/>
          <w:szCs w:val="22"/>
        </w:rPr>
        <w:t xml:space="preserve"> paid for programmes </w:t>
      </w:r>
      <w:r w:rsidR="00D52284" w:rsidRPr="002016D4">
        <w:rPr>
          <w:rFonts w:ascii="Calibri" w:hAnsi="Calibri" w:cs="Arial"/>
          <w:sz w:val="22"/>
          <w:szCs w:val="22"/>
        </w:rPr>
        <w:t xml:space="preserve">or training </w:t>
      </w:r>
      <w:r w:rsidRPr="002016D4">
        <w:rPr>
          <w:rFonts w:ascii="Calibri" w:hAnsi="Calibri" w:cs="Arial"/>
          <w:sz w:val="22"/>
          <w:szCs w:val="22"/>
        </w:rPr>
        <w:t xml:space="preserve">that have been run </w:t>
      </w:r>
      <w:r w:rsidR="00D52284" w:rsidRPr="002016D4">
        <w:rPr>
          <w:rFonts w:ascii="Calibri" w:hAnsi="Calibri" w:cs="Arial"/>
          <w:sz w:val="22"/>
          <w:szCs w:val="22"/>
        </w:rPr>
        <w:t>in 202</w:t>
      </w:r>
      <w:r w:rsidR="0029445E">
        <w:rPr>
          <w:rFonts w:ascii="Calibri" w:hAnsi="Calibri" w:cs="Arial"/>
          <w:sz w:val="22"/>
          <w:szCs w:val="22"/>
        </w:rPr>
        <w:t>1</w:t>
      </w:r>
      <w:r w:rsidR="00D52284" w:rsidRPr="002016D4">
        <w:rPr>
          <w:rFonts w:ascii="Calibri" w:hAnsi="Calibri" w:cs="Arial"/>
          <w:sz w:val="22"/>
          <w:szCs w:val="22"/>
        </w:rPr>
        <w:t xml:space="preserve"> </w:t>
      </w:r>
    </w:p>
    <w:p w14:paraId="7DBFA721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>Details of any grants received within the last 2 years are to be provided</w:t>
      </w:r>
    </w:p>
    <w:p w14:paraId="3C7B8969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Successful applicants must recognise the support of Longford Sports Partnership in publicity surrounding their </w:t>
      </w:r>
      <w:proofErr w:type="gramStart"/>
      <w:r w:rsidRPr="002016D4">
        <w:rPr>
          <w:rFonts w:ascii="Calibri" w:hAnsi="Calibri" w:cs="Arial"/>
          <w:sz w:val="22"/>
          <w:szCs w:val="22"/>
        </w:rPr>
        <w:t>project;</w:t>
      </w:r>
      <w:proofErr w:type="gramEnd"/>
    </w:p>
    <w:p w14:paraId="6A5354B0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Successful </w:t>
      </w:r>
      <w:r w:rsidR="00A70003" w:rsidRPr="002016D4">
        <w:rPr>
          <w:rFonts w:ascii="Calibri" w:hAnsi="Calibri" w:cs="Arial"/>
          <w:sz w:val="22"/>
          <w:szCs w:val="22"/>
        </w:rPr>
        <w:t>club members</w:t>
      </w:r>
      <w:r w:rsidR="00202E71" w:rsidRPr="002016D4">
        <w:rPr>
          <w:rFonts w:ascii="Calibri" w:hAnsi="Calibri" w:cs="Arial"/>
          <w:sz w:val="22"/>
          <w:szCs w:val="22"/>
        </w:rPr>
        <w:t xml:space="preserve"> must have Safeguarding </w:t>
      </w:r>
      <w:proofErr w:type="gramStart"/>
      <w:r w:rsidR="00202E71" w:rsidRPr="002016D4">
        <w:rPr>
          <w:rFonts w:ascii="Calibri" w:hAnsi="Calibri" w:cs="Arial"/>
          <w:sz w:val="22"/>
          <w:szCs w:val="22"/>
        </w:rPr>
        <w:t>done</w:t>
      </w:r>
      <w:r w:rsidRPr="002016D4">
        <w:rPr>
          <w:rFonts w:ascii="Calibri" w:hAnsi="Calibri" w:cs="Arial"/>
          <w:sz w:val="22"/>
          <w:szCs w:val="22"/>
        </w:rPr>
        <w:t>;</w:t>
      </w:r>
      <w:proofErr w:type="gramEnd"/>
    </w:p>
    <w:p w14:paraId="19E4D216" w14:textId="77777777" w:rsidR="005B2A82" w:rsidRPr="002016D4" w:rsidRDefault="005B2A82" w:rsidP="005B2A82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eastAsia="MS Mincho" w:hAnsi="Calibri" w:cs="Arial"/>
          <w:sz w:val="22"/>
          <w:szCs w:val="22"/>
          <w:lang w:eastAsia="ja-JP"/>
        </w:rPr>
        <w:t xml:space="preserve">Grants may only be applied for </w:t>
      </w:r>
      <w:r w:rsidRPr="002016D4">
        <w:rPr>
          <w:rFonts w:ascii="Calibri" w:eastAsia="MS Mincho" w:hAnsi="Calibri" w:cs="Arial"/>
          <w:bCs/>
          <w:sz w:val="22"/>
          <w:szCs w:val="22"/>
          <w:u w:val="single"/>
          <w:lang w:eastAsia="ja-JP"/>
        </w:rPr>
        <w:t xml:space="preserve">ONCE </w:t>
      </w:r>
      <w:r w:rsidRPr="002016D4">
        <w:rPr>
          <w:rFonts w:ascii="Calibri" w:eastAsia="MS Mincho" w:hAnsi="Calibri" w:cs="Arial"/>
          <w:sz w:val="22"/>
          <w:szCs w:val="22"/>
          <w:lang w:eastAsia="ja-JP"/>
        </w:rPr>
        <w:t>in any financial year</w:t>
      </w:r>
    </w:p>
    <w:p w14:paraId="7A5C49EA" w14:textId="77777777" w:rsidR="002016D4" w:rsidRPr="002016D4" w:rsidRDefault="005B2A82" w:rsidP="002016D4">
      <w:pPr>
        <w:numPr>
          <w:ilvl w:val="0"/>
          <w:numId w:val="1"/>
        </w:numPr>
        <w:spacing w:line="360" w:lineRule="auto"/>
        <w:rPr>
          <w:rFonts w:ascii="Calibri" w:hAnsi="Calibri" w:cs="Arial"/>
          <w:sz w:val="22"/>
          <w:szCs w:val="22"/>
        </w:rPr>
      </w:pPr>
      <w:r w:rsidRPr="002016D4">
        <w:rPr>
          <w:rFonts w:ascii="Calibri" w:hAnsi="Calibri" w:cs="Arial"/>
          <w:sz w:val="22"/>
          <w:szCs w:val="22"/>
        </w:rPr>
        <w:t xml:space="preserve">Late or incomplete applications will not be accepted </w:t>
      </w:r>
    </w:p>
    <w:p w14:paraId="418C917D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n-IE"/>
        </w:rPr>
      </w:pPr>
    </w:p>
    <w:p w14:paraId="48B64F70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b/>
          <w:color w:val="000000"/>
          <w:sz w:val="22"/>
          <w:szCs w:val="22"/>
          <w:lang w:val="en-IE"/>
        </w:rPr>
        <w:t xml:space="preserve">Data Protection: </w:t>
      </w:r>
    </w:p>
    <w:p w14:paraId="15124C2A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We, </w:t>
      </w:r>
      <w:r w:rsidRPr="002016D4">
        <w:rPr>
          <w:rFonts w:ascii="Calibri" w:eastAsia="Calibri" w:hAnsi="Calibri" w:cs="Calibri"/>
          <w:bCs/>
          <w:sz w:val="22"/>
          <w:szCs w:val="22"/>
          <w:lang w:val="en-IE"/>
        </w:rPr>
        <w:t>Longford Sports Partnership</w:t>
      </w:r>
      <w:r w:rsidRPr="002016D4">
        <w:rPr>
          <w:rFonts w:ascii="Calibri" w:eastAsia="Calibri" w:hAnsi="Calibri" w:cs="Calibri"/>
          <w:b/>
          <w:bCs/>
          <w:sz w:val="22"/>
          <w:szCs w:val="22"/>
          <w:lang w:val="en-IE"/>
        </w:rPr>
        <w:t xml:space="preserve"> </w:t>
      </w: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collect the personal data provided below for one or more specific purposes, </w:t>
      </w:r>
      <w:proofErr w:type="gramStart"/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>on the basis of</w:t>
      </w:r>
      <w:proofErr w:type="gramEnd"/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 public authority to our statutory duties. </w:t>
      </w:r>
    </w:p>
    <w:p w14:paraId="7A009DE1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en-IE"/>
        </w:rPr>
      </w:pPr>
    </w:p>
    <w:p w14:paraId="04B5AA8A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The purposes and reasons for processing your personal data are detailed below: </w:t>
      </w:r>
    </w:p>
    <w:p w14:paraId="485C35E4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Identifying and evaluating organisations that apply for funding </w:t>
      </w:r>
    </w:p>
    <w:p w14:paraId="148C49CB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Organisation overview and governance </w:t>
      </w:r>
    </w:p>
    <w:p w14:paraId="64F79BAE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Conducting compliance checks </w:t>
      </w:r>
    </w:p>
    <w:p w14:paraId="0A1C3F20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Delivery of efficient services to meet organisations needs </w:t>
      </w:r>
    </w:p>
    <w:p w14:paraId="78AE6B17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Recording and communicating the activities of our organisation and other organisations to stakeholders </w:t>
      </w:r>
    </w:p>
    <w:p w14:paraId="564F4199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Facilitating future contact with relevant stakeholders </w:t>
      </w:r>
    </w:p>
    <w:p w14:paraId="39946851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4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proofErr w:type="gramStart"/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>In order to</w:t>
      </w:r>
      <w:proofErr w:type="gramEnd"/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 comply with a legal obligation </w:t>
      </w:r>
    </w:p>
    <w:p w14:paraId="0D72CE2F" w14:textId="77777777" w:rsidR="002016D4" w:rsidRPr="002016D4" w:rsidRDefault="002016D4" w:rsidP="002016D4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Research and development of sports participation </w:t>
      </w:r>
    </w:p>
    <w:p w14:paraId="085CA3FD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</w:p>
    <w:p w14:paraId="650BDC40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color w:val="000000"/>
          <w:sz w:val="22"/>
          <w:szCs w:val="22"/>
          <w:lang w:val="en-IE"/>
        </w:rPr>
        <w:t xml:space="preserve">We do not share or disclose any of your personal information without your consent, other than for the purposes specified or where there is a legal requirement. The minimum amount of personal information is shared with Sport Ireland. </w:t>
      </w:r>
    </w:p>
    <w:p w14:paraId="130D7E0F" w14:textId="77777777" w:rsidR="002016D4" w:rsidRPr="002016D4" w:rsidRDefault="002016D4" w:rsidP="002016D4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2"/>
          <w:szCs w:val="22"/>
          <w:lang w:val="en-IE"/>
        </w:rPr>
      </w:pPr>
    </w:p>
    <w:p w14:paraId="492742B8" w14:textId="79988E1A" w:rsidR="00704127" w:rsidRPr="0029445E" w:rsidRDefault="002016D4" w:rsidP="0029445E">
      <w:pPr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val="en-IE"/>
        </w:rPr>
      </w:pPr>
      <w:r w:rsidRPr="002016D4">
        <w:rPr>
          <w:rFonts w:ascii="Calibri" w:eastAsia="Calibri" w:hAnsi="Calibri" w:cs="Calibri"/>
          <w:sz w:val="22"/>
          <w:szCs w:val="22"/>
          <w:lang w:val="en-IE"/>
        </w:rPr>
        <w:t xml:space="preserve">The information above should be read in conjunction with the privacy notice on our website-&gt; </w:t>
      </w:r>
      <w:hyperlink r:id="rId7" w:history="1">
        <w:r w:rsidRPr="002016D4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lang w:val="en-IE"/>
          </w:rPr>
          <w:t>http://www.longfordcoco.ie/your-council/data-protection/privacy-statement/longford-county-council-privacy-statement.pdf</w:t>
        </w:r>
      </w:hyperlink>
    </w:p>
    <w:sectPr w:rsidR="00704127" w:rsidRPr="0029445E" w:rsidSect="00C97482">
      <w:headerReference w:type="default" r:id="rId8"/>
      <w:footerReference w:type="even" r:id="rId9"/>
      <w:footerReference w:type="default" r:id="rId10"/>
      <w:pgSz w:w="12240" w:h="15840"/>
      <w:pgMar w:top="540" w:right="1800" w:bottom="18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E734" w14:textId="77777777" w:rsidR="00AF0D8B" w:rsidRDefault="00D03322">
      <w:r>
        <w:separator/>
      </w:r>
    </w:p>
  </w:endnote>
  <w:endnote w:type="continuationSeparator" w:id="0">
    <w:p w14:paraId="1AAB7185" w14:textId="77777777" w:rsidR="00AF0D8B" w:rsidRDefault="00D0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0CFA" w14:textId="77777777" w:rsidR="00F17AF6" w:rsidRDefault="00375191" w:rsidP="00F36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649F78" w14:textId="77777777" w:rsidR="00F17AF6" w:rsidRDefault="002944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715F5" w14:textId="77777777" w:rsidR="00F17AF6" w:rsidRDefault="00375191" w:rsidP="00F367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E23EF5" w14:textId="77777777" w:rsidR="00F17AF6" w:rsidRDefault="00294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1F64B" w14:textId="77777777" w:rsidR="00AF0D8B" w:rsidRDefault="00D03322">
      <w:r>
        <w:separator/>
      </w:r>
    </w:p>
  </w:footnote>
  <w:footnote w:type="continuationSeparator" w:id="0">
    <w:p w14:paraId="5528FBE4" w14:textId="77777777" w:rsidR="00AF0D8B" w:rsidRDefault="00D0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CEE997" w14:textId="77777777" w:rsidR="0068664A" w:rsidRDefault="0068664A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BBC84E" wp14:editId="1600219E">
          <wp:simplePos x="0" y="0"/>
          <wp:positionH relativeFrom="column">
            <wp:posOffset>2346960</wp:posOffset>
          </wp:positionH>
          <wp:positionV relativeFrom="paragraph">
            <wp:posOffset>-99060</wp:posOffset>
          </wp:positionV>
          <wp:extent cx="914400" cy="964565"/>
          <wp:effectExtent l="0" t="0" r="0" b="6985"/>
          <wp:wrapTopAndBottom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64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sz w:val="22"/>
        <w:szCs w:val="22"/>
        <w:lang w:val="en-IE" w:eastAsia="en-IE"/>
      </w:rPr>
      <w:drawing>
        <wp:anchor distT="0" distB="0" distL="114300" distR="114300" simplePos="0" relativeHeight="251659264" behindDoc="1" locked="0" layoutInCell="1" allowOverlap="1" wp14:anchorId="1E16769A" wp14:editId="5ED0C15E">
          <wp:simplePos x="0" y="0"/>
          <wp:positionH relativeFrom="column">
            <wp:posOffset>-739140</wp:posOffset>
          </wp:positionH>
          <wp:positionV relativeFrom="paragraph">
            <wp:posOffset>-99060</wp:posOffset>
          </wp:positionV>
          <wp:extent cx="982980" cy="737235"/>
          <wp:effectExtent l="0" t="0" r="7620" b="5715"/>
          <wp:wrapTight wrapText="bothSides">
            <wp:wrapPolygon edited="0">
              <wp:start x="0" y="0"/>
              <wp:lineTo x="0" y="21209"/>
              <wp:lineTo x="21349" y="21209"/>
              <wp:lineTo x="21349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CC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98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99721AC" wp14:editId="05F373E4">
          <wp:simplePos x="0" y="0"/>
          <wp:positionH relativeFrom="column">
            <wp:posOffset>4777740</wp:posOffset>
          </wp:positionH>
          <wp:positionV relativeFrom="paragraph">
            <wp:posOffset>-99060</wp:posOffset>
          </wp:positionV>
          <wp:extent cx="1519555" cy="352425"/>
          <wp:effectExtent l="0" t="0" r="4445" b="9525"/>
          <wp:wrapTight wrapText="bothSides">
            <wp:wrapPolygon edited="0">
              <wp:start x="0" y="0"/>
              <wp:lineTo x="0" y="21016"/>
              <wp:lineTo x="21392" y="21016"/>
              <wp:lineTo x="2139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25674"/>
    <w:multiLevelType w:val="hybridMultilevel"/>
    <w:tmpl w:val="B41659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C1A36"/>
    <w:multiLevelType w:val="hybridMultilevel"/>
    <w:tmpl w:val="801C3E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73A76"/>
    <w:multiLevelType w:val="hybridMultilevel"/>
    <w:tmpl w:val="EAA2F016"/>
    <w:lvl w:ilvl="0" w:tplc="989AF510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B7AD0"/>
    <w:multiLevelType w:val="hybridMultilevel"/>
    <w:tmpl w:val="A18845B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B51AE"/>
    <w:multiLevelType w:val="hybridMultilevel"/>
    <w:tmpl w:val="9A624C5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043EB"/>
    <w:multiLevelType w:val="hybridMultilevel"/>
    <w:tmpl w:val="A04294BA"/>
    <w:lvl w:ilvl="0" w:tplc="989AF510">
      <w:start w:val="1"/>
      <w:numFmt w:val="bullet"/>
      <w:lvlText w:val="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13D16"/>
    <w:multiLevelType w:val="hybridMultilevel"/>
    <w:tmpl w:val="62523B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82"/>
    <w:rsid w:val="000020A6"/>
    <w:rsid w:val="0001680F"/>
    <w:rsid w:val="000F51FE"/>
    <w:rsid w:val="001228C0"/>
    <w:rsid w:val="002016D4"/>
    <w:rsid w:val="00202E71"/>
    <w:rsid w:val="0029445E"/>
    <w:rsid w:val="0032318B"/>
    <w:rsid w:val="003365AB"/>
    <w:rsid w:val="003625B2"/>
    <w:rsid w:val="00375191"/>
    <w:rsid w:val="004764E7"/>
    <w:rsid w:val="004D7A68"/>
    <w:rsid w:val="004F1C92"/>
    <w:rsid w:val="005437F9"/>
    <w:rsid w:val="00555E83"/>
    <w:rsid w:val="005B2A82"/>
    <w:rsid w:val="005F71F8"/>
    <w:rsid w:val="0068664A"/>
    <w:rsid w:val="00704127"/>
    <w:rsid w:val="00724283"/>
    <w:rsid w:val="00891271"/>
    <w:rsid w:val="0089582A"/>
    <w:rsid w:val="008A5F59"/>
    <w:rsid w:val="00A06422"/>
    <w:rsid w:val="00A70003"/>
    <w:rsid w:val="00A87799"/>
    <w:rsid w:val="00AF0D8B"/>
    <w:rsid w:val="00B71B66"/>
    <w:rsid w:val="00C83456"/>
    <w:rsid w:val="00D03322"/>
    <w:rsid w:val="00D52284"/>
    <w:rsid w:val="00F0087E"/>
    <w:rsid w:val="00F2478B"/>
    <w:rsid w:val="00F3037A"/>
    <w:rsid w:val="00FC0C5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F10795"/>
  <w15:chartTrackingRefBased/>
  <w15:docId w15:val="{DA36EF4B-6F03-48D1-90EC-271D1093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5B2A82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5B2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5B2A8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B2A8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5B2A82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rsid w:val="005B2A8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5B2A82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5B2A8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paragraph" w:styleId="Header">
    <w:name w:val="header"/>
    <w:basedOn w:val="Normal"/>
    <w:link w:val="HeaderChar"/>
    <w:rsid w:val="005B2A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B2A8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5B2A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B2A82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5B2A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B2A8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5B2A82"/>
    <w:rPr>
      <w:color w:val="0000FF"/>
      <w:u w:val="single"/>
    </w:rPr>
  </w:style>
  <w:style w:type="character" w:customStyle="1" w:styleId="EmailStyle27">
    <w:name w:val="EmailStyle27"/>
    <w:basedOn w:val="DefaultParagraphFont"/>
    <w:semiHidden/>
    <w:rsid w:val="005B2A82"/>
    <w:rPr>
      <w:rFonts w:ascii="Arial" w:hAnsi="Arial" w:cs="Arial"/>
      <w:color w:val="auto"/>
      <w:sz w:val="20"/>
      <w:szCs w:val="20"/>
    </w:rPr>
  </w:style>
  <w:style w:type="paragraph" w:styleId="Footer">
    <w:name w:val="footer"/>
    <w:basedOn w:val="Normal"/>
    <w:link w:val="FooterChar"/>
    <w:rsid w:val="005B2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B2A8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5B2A82"/>
  </w:style>
  <w:style w:type="paragraph" w:styleId="BalloonText">
    <w:name w:val="Balloon Text"/>
    <w:basedOn w:val="Normal"/>
    <w:link w:val="BalloonTextChar"/>
    <w:uiPriority w:val="99"/>
    <w:semiHidden/>
    <w:unhideWhenUsed/>
    <w:rsid w:val="00555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E83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71F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1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ngfordcoco.ie/your-council/data-protection/privacy-statement/longford-county-council-privacy-statement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Shanley</dc:creator>
  <cp:keywords/>
  <dc:description/>
  <cp:lastModifiedBy>Donal Mulligan</cp:lastModifiedBy>
  <cp:revision>2</cp:revision>
  <dcterms:created xsi:type="dcterms:W3CDTF">2021-10-19T14:44:00Z</dcterms:created>
  <dcterms:modified xsi:type="dcterms:W3CDTF">2021-10-19T14:44:00Z</dcterms:modified>
</cp:coreProperties>
</file>